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7EE4" w:rsidRDefault="00BF7EE4" w:rsidP="00BF7EE4">
      <w:r w:rsidRPr="00BF7EE4">
        <w:rPr>
          <w:b/>
          <w:bCs/>
        </w:rPr>
        <w:t xml:space="preserve">1. </w:t>
      </w:r>
      <w:r w:rsidRPr="00BF7EE4">
        <w:rPr>
          <w:b/>
          <w:bCs/>
        </w:rPr>
        <w:t>Image de l’affiche de l’exposition</w:t>
      </w:r>
      <w:r>
        <w:t xml:space="preserve"> </w:t>
      </w:r>
      <w:r w:rsidRPr="00BF7EE4">
        <w:rPr>
          <w:i/>
          <w:iCs/>
        </w:rPr>
        <w:t>L’Objet photographique</w:t>
      </w:r>
      <w:r>
        <w:t>.</w:t>
      </w:r>
    </w:p>
    <w:p w:rsidR="00BF7EE4" w:rsidRDefault="00BF7EE4" w:rsidP="00BF7EE4">
      <w:pPr>
        <w:pStyle w:val="Paragraphedeliste"/>
        <w:ind w:left="142" w:hanging="142"/>
      </w:pPr>
      <w:r>
        <w:t xml:space="preserve">© Association du Patrimoine artistique </w:t>
      </w:r>
      <w:proofErr w:type="spellStart"/>
      <w:r>
        <w:t>asbl</w:t>
      </w:r>
      <w:proofErr w:type="spellEnd"/>
      <w:r>
        <w:t xml:space="preserve"> 2025</w:t>
      </w:r>
    </w:p>
    <w:p w:rsidR="00BF7EE4" w:rsidRDefault="00BF7EE4" w:rsidP="00BF7EE4">
      <w:pPr>
        <w:pStyle w:val="p1"/>
        <w:rPr>
          <w:b/>
          <w:bCs/>
        </w:rPr>
      </w:pPr>
    </w:p>
    <w:p w:rsidR="00BF7EE4" w:rsidRDefault="00BF7EE4" w:rsidP="00BF7EE4">
      <w:pPr>
        <w:pStyle w:val="p1"/>
      </w:pPr>
      <w:r>
        <w:rPr>
          <w:b/>
          <w:bCs/>
        </w:rPr>
        <w:t>2.</w:t>
      </w:r>
      <w:r w:rsidRPr="00BF7EE4">
        <w:rPr>
          <w:b/>
          <w:bCs/>
        </w:rPr>
        <w:t xml:space="preserve"> </w:t>
      </w:r>
      <w:r>
        <w:rPr>
          <w:b/>
          <w:bCs/>
        </w:rPr>
        <w:t xml:space="preserve">Édouard-Denis Baldus </w:t>
      </w:r>
      <w:r>
        <w:rPr>
          <w:rStyle w:val="s1"/>
          <w:rFonts w:eastAsiaTheme="majorEastAsia"/>
        </w:rPr>
        <w:t>(1813-1889)</w:t>
      </w:r>
    </w:p>
    <w:p w:rsidR="00BF7EE4" w:rsidRDefault="00BF7EE4" w:rsidP="00BF7EE4">
      <w:pPr>
        <w:pStyle w:val="p1"/>
      </w:pPr>
      <w:r>
        <w:rPr>
          <w:i/>
          <w:iCs/>
        </w:rPr>
        <w:t>Maison Carrée de Nîmes</w:t>
      </w:r>
    </w:p>
    <w:p w:rsidR="00BF7EE4" w:rsidRDefault="00BF7EE4" w:rsidP="00BF7EE4">
      <w:pPr>
        <w:pStyle w:val="p1"/>
      </w:pPr>
      <w:r>
        <w:t>1851</w:t>
      </w:r>
    </w:p>
    <w:p w:rsidR="00BF7EE4" w:rsidRDefault="00BF7EE4" w:rsidP="00BF7EE4">
      <w:r>
        <w:t>Épreuve sur papier albuminé, à partir d’un négatif papier (calotype)</w:t>
      </w:r>
    </w:p>
    <w:p w:rsidR="00BF7EE4" w:rsidRDefault="00BF7EE4" w:rsidP="00BF7EE4">
      <w:pPr>
        <w:pStyle w:val="p1"/>
      </w:pPr>
      <w:r>
        <w:t>43,5 x 32,8 cm</w:t>
      </w:r>
    </w:p>
    <w:p w:rsidR="00BF7EE4" w:rsidRDefault="00BF7EE4" w:rsidP="00BF7EE4">
      <w:r>
        <w:t xml:space="preserve">Inscription : </w:t>
      </w:r>
      <w:r>
        <w:rPr>
          <w:rStyle w:val="italique"/>
        </w:rPr>
        <w:t>E. Baldus, Maison Carrée à Nîmes</w:t>
      </w:r>
      <w:r>
        <w:t>, signé sur le carton de montage.</w:t>
      </w:r>
    </w:p>
    <w:p w:rsidR="00BF7EE4" w:rsidRDefault="00BF7EE4" w:rsidP="00BF7EE4"/>
    <w:p w:rsidR="00BF7EE4" w:rsidRDefault="00BF7EE4" w:rsidP="00BF7EE4">
      <w:pPr>
        <w:pStyle w:val="p1"/>
      </w:pPr>
      <w:r>
        <w:rPr>
          <w:b/>
          <w:bCs/>
          <w:lang w:val="fr-FR"/>
        </w:rPr>
        <w:t xml:space="preserve">3. </w:t>
      </w:r>
      <w:r>
        <w:rPr>
          <w:b/>
          <w:bCs/>
        </w:rPr>
        <w:t xml:space="preserve">Auguste Belloc </w:t>
      </w:r>
      <w:r>
        <w:rPr>
          <w:rStyle w:val="s1"/>
          <w:rFonts w:eastAsiaTheme="majorEastAsia"/>
        </w:rPr>
        <w:t>(1805-1873)</w:t>
      </w:r>
    </w:p>
    <w:p w:rsidR="00BF7EE4" w:rsidRDefault="00BF7EE4" w:rsidP="00BF7EE4">
      <w:pPr>
        <w:pStyle w:val="p1"/>
      </w:pPr>
      <w:r>
        <w:rPr>
          <w:i/>
          <w:iCs/>
        </w:rPr>
        <w:t>Nu</w:t>
      </w:r>
    </w:p>
    <w:p w:rsidR="00BF7EE4" w:rsidRDefault="00BF7EE4" w:rsidP="00BF7EE4">
      <w:pPr>
        <w:pStyle w:val="p1"/>
      </w:pPr>
      <w:r>
        <w:t>Vers 1855</w:t>
      </w:r>
    </w:p>
    <w:p w:rsidR="00BF7EE4" w:rsidRDefault="00BF7EE4" w:rsidP="00BF7EE4">
      <w:pPr>
        <w:pStyle w:val="p1"/>
      </w:pPr>
      <w:r>
        <w:t>Épreuve sur papier salé aquarellée</w:t>
      </w:r>
    </w:p>
    <w:p w:rsidR="00BF7EE4" w:rsidRDefault="00BF7EE4" w:rsidP="00BF7EE4">
      <w:pPr>
        <w:pStyle w:val="p1"/>
      </w:pPr>
      <w:r>
        <w:t>15,5 x 21 cm</w:t>
      </w:r>
    </w:p>
    <w:p w:rsidR="00BF7EE4" w:rsidRDefault="00BF7EE4" w:rsidP="00BF7EE4">
      <w:pPr>
        <w:pStyle w:val="p1"/>
        <w:rPr>
          <w:b/>
          <w:bCs/>
        </w:rPr>
      </w:pPr>
    </w:p>
    <w:p w:rsidR="00BF7EE4" w:rsidRDefault="00BF7EE4" w:rsidP="00BF7EE4">
      <w:pPr>
        <w:pStyle w:val="p1"/>
      </w:pPr>
      <w:r>
        <w:rPr>
          <w:b/>
          <w:bCs/>
        </w:rPr>
        <w:t xml:space="preserve">4. </w:t>
      </w:r>
      <w:r>
        <w:rPr>
          <w:b/>
          <w:bCs/>
        </w:rPr>
        <w:t xml:space="preserve">Willy </w:t>
      </w:r>
      <w:proofErr w:type="spellStart"/>
      <w:r>
        <w:rPr>
          <w:b/>
          <w:bCs/>
        </w:rPr>
        <w:t>Kessels</w:t>
      </w:r>
      <w:proofErr w:type="spellEnd"/>
      <w:r>
        <w:rPr>
          <w:b/>
          <w:bCs/>
        </w:rPr>
        <w:t xml:space="preserve"> </w:t>
      </w:r>
      <w:r>
        <w:rPr>
          <w:rStyle w:val="s1"/>
          <w:rFonts w:eastAsiaTheme="majorEastAsia"/>
        </w:rPr>
        <w:t>(1898-1974)</w:t>
      </w:r>
    </w:p>
    <w:p w:rsidR="00BF7EE4" w:rsidRDefault="00BF7EE4" w:rsidP="00BF7EE4">
      <w:pPr>
        <w:pStyle w:val="p1"/>
      </w:pPr>
      <w:r>
        <w:rPr>
          <w:i/>
          <w:iCs/>
        </w:rPr>
        <w:t>Internationalisme artistique</w:t>
      </w:r>
    </w:p>
    <w:p w:rsidR="00BF7EE4" w:rsidRDefault="00BF7EE4" w:rsidP="00BF7EE4">
      <w:pPr>
        <w:pStyle w:val="p1"/>
      </w:pPr>
      <w:r>
        <w:t>[Palais des Beaux-Arts]</w:t>
      </w:r>
    </w:p>
    <w:p w:rsidR="00BF7EE4" w:rsidRDefault="00BF7EE4" w:rsidP="00BF7EE4">
      <w:pPr>
        <w:pStyle w:val="p1"/>
      </w:pPr>
      <w:r>
        <w:t>1930</w:t>
      </w:r>
    </w:p>
    <w:p w:rsidR="00BF7EE4" w:rsidRPr="00BF7EE4" w:rsidRDefault="00BF7EE4" w:rsidP="00BF7EE4">
      <w:r>
        <w:t>Collage original</w:t>
      </w:r>
      <w:r>
        <w:t xml:space="preserve"> </w:t>
      </w:r>
      <w:r>
        <w:t>(photomontage à partir de tirages argentique)</w:t>
      </w:r>
    </w:p>
    <w:p w:rsidR="00BF7EE4" w:rsidRDefault="00BF7EE4" w:rsidP="00BF7EE4">
      <w:pPr>
        <w:pStyle w:val="p1"/>
      </w:pPr>
      <w:r>
        <w:t>20 x 27 cm</w:t>
      </w:r>
    </w:p>
    <w:p w:rsidR="007A259D" w:rsidRDefault="007A259D">
      <w:pPr>
        <w:rPr>
          <w:lang w:val="fr-FR"/>
        </w:rPr>
      </w:pPr>
    </w:p>
    <w:p w:rsidR="00BF7EE4" w:rsidRDefault="00BF7EE4">
      <w:pPr>
        <w:rPr>
          <w:lang w:val="fr-FR"/>
        </w:rPr>
      </w:pPr>
    </w:p>
    <w:p w:rsidR="00BF7EE4" w:rsidRPr="00BF7EE4" w:rsidRDefault="00BF7EE4">
      <w:pPr>
        <w:rPr>
          <w:lang w:val="fr-FR"/>
        </w:rPr>
      </w:pPr>
    </w:p>
    <w:sectPr w:rsidR="00BF7EE4" w:rsidRPr="00BF7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ravek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A41865"/>
    <w:multiLevelType w:val="hybridMultilevel"/>
    <w:tmpl w:val="1D1E76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974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EE4"/>
    <w:rsid w:val="00013F21"/>
    <w:rsid w:val="002C59C2"/>
    <w:rsid w:val="002F6FFC"/>
    <w:rsid w:val="005F5EBC"/>
    <w:rsid w:val="007A259D"/>
    <w:rsid w:val="00976FC9"/>
    <w:rsid w:val="00B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836948"/>
  <w15:chartTrackingRefBased/>
  <w15:docId w15:val="{0F9BE6B4-2F7E-9945-9B69-EA7D9BC6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e corps"/>
    <w:qFormat/>
    <w:rsid w:val="005F5EBC"/>
    <w:rPr>
      <w:rFonts w:ascii="Times New Roman" w:hAnsi="Times New Roman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BF7E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7E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7EE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F7EE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F7EE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F7EE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F7EE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F7EE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F7EE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F7E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F7E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F7E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F7EE4"/>
    <w:rPr>
      <w:rFonts w:eastAsiaTheme="majorEastAsia" w:cstheme="majorBidi"/>
      <w:i/>
      <w:iCs/>
      <w:color w:val="2F5496" w:themeColor="accent1" w:themeShade="BF"/>
      <w:sz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BF7EE4"/>
    <w:rPr>
      <w:rFonts w:eastAsiaTheme="majorEastAsia" w:cstheme="majorBidi"/>
      <w:color w:val="2F5496" w:themeColor="accent1" w:themeShade="BF"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BF7EE4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BF7EE4"/>
    <w:rPr>
      <w:rFonts w:eastAsiaTheme="majorEastAsia" w:cstheme="majorBidi"/>
      <w:color w:val="595959" w:themeColor="text1" w:themeTint="A6"/>
      <w:sz w:val="22"/>
    </w:rPr>
  </w:style>
  <w:style w:type="character" w:customStyle="1" w:styleId="Titre8Car">
    <w:name w:val="Titre 8 Car"/>
    <w:basedOn w:val="Policepardfaut"/>
    <w:link w:val="Titre8"/>
    <w:uiPriority w:val="9"/>
    <w:semiHidden/>
    <w:rsid w:val="00BF7EE4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BF7EE4"/>
    <w:rPr>
      <w:rFonts w:eastAsiaTheme="majorEastAsia" w:cstheme="majorBidi"/>
      <w:color w:val="272727" w:themeColor="text1" w:themeTint="D8"/>
      <w:sz w:val="22"/>
    </w:rPr>
  </w:style>
  <w:style w:type="paragraph" w:styleId="Titre">
    <w:name w:val="Title"/>
    <w:basedOn w:val="Normal"/>
    <w:next w:val="Normal"/>
    <w:link w:val="TitreCar"/>
    <w:uiPriority w:val="10"/>
    <w:qFormat/>
    <w:rsid w:val="00BF7EE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7E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7EE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F7E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F7E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F7EE4"/>
    <w:rPr>
      <w:rFonts w:ascii="Times New Roman" w:hAnsi="Times New Roman"/>
      <w:i/>
      <w:iCs/>
      <w:color w:val="404040" w:themeColor="text1" w:themeTint="BF"/>
      <w:sz w:val="22"/>
    </w:rPr>
  </w:style>
  <w:style w:type="paragraph" w:styleId="Paragraphedeliste">
    <w:name w:val="List Paragraph"/>
    <w:basedOn w:val="Normal"/>
    <w:uiPriority w:val="34"/>
    <w:qFormat/>
    <w:rsid w:val="00BF7EE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F7EE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F7E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F7EE4"/>
    <w:rPr>
      <w:rFonts w:ascii="Times New Roman" w:hAnsi="Times New Roman"/>
      <w:i/>
      <w:iCs/>
      <w:color w:val="2F5496" w:themeColor="accent1" w:themeShade="BF"/>
      <w:sz w:val="22"/>
    </w:rPr>
  </w:style>
  <w:style w:type="character" w:styleId="Rfrenceintense">
    <w:name w:val="Intense Reference"/>
    <w:basedOn w:val="Policepardfaut"/>
    <w:uiPriority w:val="32"/>
    <w:qFormat/>
    <w:rsid w:val="00BF7EE4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Normal"/>
    <w:rsid w:val="00BF7EE4"/>
    <w:rPr>
      <w:rFonts w:ascii="Seravek" w:eastAsia="Times New Roman" w:hAnsi="Seravek" w:cs="Times New Roman"/>
      <w:color w:val="141413"/>
      <w:kern w:val="0"/>
      <w:sz w:val="20"/>
      <w:szCs w:val="20"/>
      <w:lang w:eastAsia="fr-FR"/>
      <w14:ligatures w14:val="none"/>
    </w:rPr>
  </w:style>
  <w:style w:type="character" w:customStyle="1" w:styleId="s1">
    <w:name w:val="s1"/>
    <w:basedOn w:val="Policepardfaut"/>
    <w:rsid w:val="00BF7EE4"/>
    <w:rPr>
      <w:rFonts w:ascii="Seravek" w:hAnsi="Seravek" w:hint="default"/>
      <w:sz w:val="15"/>
      <w:szCs w:val="15"/>
    </w:rPr>
  </w:style>
  <w:style w:type="paragraph" w:customStyle="1" w:styleId="noticelgendeinscriptionnoir">
    <w:name w:val="notice légende inscription (noir)"/>
    <w:basedOn w:val="Normal"/>
    <w:uiPriority w:val="99"/>
    <w:rsid w:val="00BF7EE4"/>
    <w:pPr>
      <w:pBdr>
        <w:top w:val="single" w:sz="2" w:space="0" w:color="auto"/>
      </w:pBdr>
      <w:suppressAutoHyphens/>
      <w:autoSpaceDE w:val="0"/>
      <w:autoSpaceDN w:val="0"/>
      <w:adjustRightInd w:val="0"/>
      <w:spacing w:line="288" w:lineRule="auto"/>
      <w:ind w:left="397"/>
      <w:jc w:val="right"/>
      <w:textAlignment w:val="center"/>
    </w:pPr>
    <w:rPr>
      <w:rFonts w:ascii="Arial" w:hAnsi="Arial" w:cs="Arial"/>
      <w:color w:val="B33B1A"/>
      <w:kern w:val="0"/>
      <w:sz w:val="16"/>
      <w:szCs w:val="16"/>
      <w:lang w:val="fr-FR"/>
    </w:rPr>
  </w:style>
  <w:style w:type="paragraph" w:customStyle="1" w:styleId="noticelegendeCVnoir">
    <w:name w:val="notice legende CV (noir)"/>
    <w:basedOn w:val="Normal"/>
    <w:uiPriority w:val="99"/>
    <w:rsid w:val="00BF7EE4"/>
    <w:pPr>
      <w:suppressAutoHyphens/>
      <w:autoSpaceDE w:val="0"/>
      <w:autoSpaceDN w:val="0"/>
      <w:adjustRightInd w:val="0"/>
      <w:spacing w:line="288" w:lineRule="auto"/>
      <w:ind w:left="397"/>
      <w:jc w:val="right"/>
      <w:textAlignment w:val="center"/>
    </w:pPr>
    <w:rPr>
      <w:rFonts w:ascii="Arial" w:hAnsi="Arial" w:cs="Arial"/>
      <w:color w:val="B33B1A"/>
      <w:kern w:val="0"/>
      <w:sz w:val="16"/>
      <w:szCs w:val="16"/>
      <w:lang w:val="fr-FR"/>
    </w:rPr>
  </w:style>
  <w:style w:type="character" w:customStyle="1" w:styleId="italique">
    <w:name w:val="italique"/>
    <w:uiPriority w:val="99"/>
    <w:rsid w:val="00BF7E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10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506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VIGOT</dc:creator>
  <cp:keywords/>
  <dc:description/>
  <cp:lastModifiedBy>VIGOT</cp:lastModifiedBy>
  <cp:revision>1</cp:revision>
  <dcterms:created xsi:type="dcterms:W3CDTF">2025-04-02T14:39:00Z</dcterms:created>
  <dcterms:modified xsi:type="dcterms:W3CDTF">2025-04-02T14:49:00Z</dcterms:modified>
</cp:coreProperties>
</file>